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396"/>
        <w:tblW w:w="973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8478"/>
      </w:tblGrid>
      <w:tr w:rsidR="00702986" w:rsidRPr="00F02DF8" w:rsidTr="00702986">
        <w:trPr>
          <w:trHeight w:val="1552"/>
        </w:trPr>
        <w:tc>
          <w:tcPr>
            <w:tcW w:w="1260" w:type="dxa"/>
            <w:vAlign w:val="center"/>
          </w:tcPr>
          <w:p w:rsidR="00702986" w:rsidRPr="00F02DF8" w:rsidRDefault="00702986" w:rsidP="00702986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研修会・</w:t>
            </w:r>
          </w:p>
          <w:p w:rsidR="00702986" w:rsidRPr="00F02DF8" w:rsidRDefault="00702986" w:rsidP="00702986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講演会名</w:t>
            </w:r>
          </w:p>
        </w:tc>
        <w:tc>
          <w:tcPr>
            <w:tcW w:w="8478" w:type="dxa"/>
          </w:tcPr>
          <w:p w:rsidR="00702986" w:rsidRPr="00F02DF8" w:rsidRDefault="00702986" w:rsidP="00702986">
            <w:pPr>
              <w:jc w:val="left"/>
              <w:rPr>
                <w:rFonts w:eastAsia="ＭＳ 明朝"/>
                <w:b/>
              </w:rPr>
            </w:pPr>
            <w:r w:rsidRPr="00F02DF8">
              <w:rPr>
                <w:rFonts w:eastAsia="ＭＳ 明朝"/>
                <w:b/>
                <w:lang w:eastAsia="zh-CN"/>
              </w:rPr>
              <w:t>＜</w:t>
            </w:r>
            <w:r w:rsidRPr="00F02DF8">
              <w:rPr>
                <w:rFonts w:eastAsia="ＭＳ 明朝" w:cs="ShinGoPro-Medium"/>
                <w:b/>
                <w:kern w:val="0"/>
                <w:sz w:val="36"/>
                <w:szCs w:val="36"/>
              </w:rPr>
              <w:t>研修部</w:t>
            </w:r>
            <w:r w:rsidRPr="00F02DF8">
              <w:rPr>
                <w:rFonts w:eastAsia="ＭＳ 明朝"/>
                <w:b/>
                <w:lang w:eastAsia="zh-CN"/>
              </w:rPr>
              <w:t xml:space="preserve">＞　　　</w:t>
            </w:r>
            <w:r w:rsidRPr="00F02DF8">
              <w:rPr>
                <w:rFonts w:eastAsia="ＭＳ 明朝"/>
                <w:b/>
              </w:rPr>
              <w:t xml:space="preserve">　　　　</w:t>
            </w:r>
            <w:r w:rsidRPr="00F02DF8">
              <w:rPr>
                <w:rFonts w:eastAsia="ＭＳ 明朝"/>
                <w:b/>
                <w:lang w:eastAsia="zh-CN"/>
              </w:rPr>
              <w:t xml:space="preserve">　　　　　　　　</w:t>
            </w:r>
            <w:r>
              <w:rPr>
                <w:rFonts w:eastAsia="ＭＳ 明朝" w:hint="eastAsia"/>
                <w:b/>
              </w:rPr>
              <w:t xml:space="preserve">　　</w:t>
            </w:r>
            <w:r w:rsidRPr="00F02DF8">
              <w:rPr>
                <w:rFonts w:eastAsia="ＭＳ 明朝"/>
                <w:b/>
                <w:lang w:eastAsia="zh-CN"/>
              </w:rPr>
              <w:t xml:space="preserve">　研修会申込番号：</w:t>
            </w:r>
            <w:r>
              <w:rPr>
                <w:rFonts w:eastAsia="ＭＳ 明朝" w:hint="eastAsia"/>
                <w:b/>
              </w:rPr>
              <w:t>研２０</w:t>
            </w:r>
            <w:r w:rsidRPr="00F02DF8">
              <w:rPr>
                <w:rFonts w:eastAsia="ＭＳ 明朝"/>
                <w:b/>
              </w:rPr>
              <w:t>－</w:t>
            </w:r>
            <w:r>
              <w:rPr>
                <w:rFonts w:eastAsia="ＭＳ 明朝" w:hint="eastAsia"/>
                <w:b/>
              </w:rPr>
              <w:t>０</w:t>
            </w:r>
            <w:r w:rsidR="00770EA4">
              <w:rPr>
                <w:rFonts w:eastAsia="ＭＳ 明朝" w:hint="eastAsia"/>
                <w:b/>
              </w:rPr>
              <w:t>４</w:t>
            </w:r>
          </w:p>
          <w:p w:rsidR="00702986" w:rsidRPr="00F02DF8" w:rsidRDefault="00702986" w:rsidP="00702986">
            <w:pPr>
              <w:ind w:firstLineChars="100" w:firstLine="321"/>
              <w:rPr>
                <w:rFonts w:eastAsia="ＭＳ 明朝"/>
                <w:b/>
                <w:sz w:val="32"/>
                <w:szCs w:val="32"/>
              </w:rPr>
            </w:pPr>
            <w:r w:rsidRPr="00F02DF8">
              <w:rPr>
                <w:rFonts w:eastAsia="ＭＳ 明朝"/>
                <w:b/>
                <w:sz w:val="32"/>
                <w:szCs w:val="32"/>
              </w:rPr>
              <w:t>令和２年度　第</w:t>
            </w:r>
            <w:r w:rsidR="00770EA4">
              <w:rPr>
                <w:rFonts w:eastAsia="ＭＳ 明朝" w:hint="eastAsia"/>
                <w:b/>
                <w:sz w:val="32"/>
                <w:szCs w:val="32"/>
              </w:rPr>
              <w:t>３</w:t>
            </w:r>
            <w:r w:rsidRPr="00F02DF8">
              <w:rPr>
                <w:rFonts w:eastAsia="ＭＳ 明朝"/>
                <w:b/>
                <w:sz w:val="32"/>
                <w:szCs w:val="32"/>
              </w:rPr>
              <w:t>回一般研修会</w:t>
            </w:r>
          </w:p>
          <w:p w:rsidR="00770EA4" w:rsidRDefault="00770EA4" w:rsidP="00702986">
            <w:pPr>
              <w:ind w:firstLineChars="100" w:firstLine="321"/>
              <w:rPr>
                <w:rFonts w:eastAsia="ＭＳ 明朝"/>
                <w:b/>
                <w:sz w:val="32"/>
                <w:szCs w:val="32"/>
              </w:rPr>
            </w:pPr>
            <w:r w:rsidRPr="00770EA4">
              <w:rPr>
                <w:rFonts w:eastAsia="ＭＳ 明朝" w:hint="eastAsia"/>
                <w:b/>
                <w:sz w:val="32"/>
                <w:szCs w:val="32"/>
              </w:rPr>
              <w:t>『「親なきあと」を支える</w:t>
            </w:r>
          </w:p>
          <w:p w:rsidR="00702986" w:rsidRPr="00F02DF8" w:rsidRDefault="00770EA4" w:rsidP="00770EA4">
            <w:pPr>
              <w:ind w:firstLineChars="200" w:firstLine="643"/>
              <w:rPr>
                <w:b/>
                <w:sz w:val="32"/>
                <w:szCs w:val="32"/>
              </w:rPr>
            </w:pPr>
            <w:r w:rsidRPr="00770EA4">
              <w:rPr>
                <w:rFonts w:eastAsia="ＭＳ 明朝" w:hint="eastAsia"/>
                <w:b/>
                <w:sz w:val="32"/>
                <w:szCs w:val="32"/>
              </w:rPr>
              <w:t>～行政書士としての障がい者支援を考える～』</w:t>
            </w:r>
          </w:p>
        </w:tc>
      </w:tr>
      <w:tr w:rsidR="00702986" w:rsidRPr="00BC3FF8" w:rsidTr="00357054">
        <w:trPr>
          <w:trHeight w:val="2344"/>
        </w:trPr>
        <w:tc>
          <w:tcPr>
            <w:tcW w:w="1260" w:type="dxa"/>
            <w:vAlign w:val="center"/>
          </w:tcPr>
          <w:p w:rsidR="00702986" w:rsidRPr="00DC0DB1" w:rsidRDefault="00702986" w:rsidP="00702986">
            <w:pPr>
              <w:rPr>
                <w:sz w:val="24"/>
                <w:szCs w:val="24"/>
              </w:rPr>
            </w:pPr>
            <w:r w:rsidRPr="00DC0DB1">
              <w:rPr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5845C6" w:rsidRDefault="005845C6" w:rsidP="00357054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D43F9A">
              <w:rPr>
                <w:rFonts w:hint="eastAsia"/>
                <w:sz w:val="24"/>
                <w:szCs w:val="24"/>
              </w:rPr>
              <w:t>８０５０</w:t>
            </w:r>
            <w:r w:rsidR="00770EA4">
              <w:rPr>
                <w:rFonts w:hint="eastAsia"/>
                <w:sz w:val="24"/>
                <w:szCs w:val="24"/>
              </w:rPr>
              <w:t>問題</w:t>
            </w:r>
            <w:r>
              <w:rPr>
                <w:rFonts w:hint="eastAsia"/>
                <w:sz w:val="24"/>
                <w:szCs w:val="24"/>
              </w:rPr>
              <w:t>」の中でも</w:t>
            </w:r>
            <w:r w:rsidR="00357054">
              <w:rPr>
                <w:rFonts w:hint="eastAsia"/>
                <w:sz w:val="24"/>
                <w:szCs w:val="24"/>
              </w:rPr>
              <w:t>取り上げられるなど、障がいを持つ</w:t>
            </w:r>
            <w:r w:rsidR="00D43F9A">
              <w:rPr>
                <w:rFonts w:hint="eastAsia"/>
                <w:sz w:val="24"/>
                <w:szCs w:val="24"/>
              </w:rPr>
              <w:t>お子様</w:t>
            </w:r>
            <w:r w:rsidR="00357054">
              <w:rPr>
                <w:rFonts w:hint="eastAsia"/>
                <w:sz w:val="24"/>
                <w:szCs w:val="24"/>
              </w:rPr>
              <w:t>がいる</w:t>
            </w:r>
            <w:r w:rsidR="00D43F9A">
              <w:rPr>
                <w:rFonts w:hint="eastAsia"/>
                <w:sz w:val="24"/>
                <w:szCs w:val="24"/>
              </w:rPr>
              <w:t>親御さんにとって、「親なきあと」は</w:t>
            </w:r>
            <w:r>
              <w:rPr>
                <w:rFonts w:hint="eastAsia"/>
                <w:sz w:val="24"/>
                <w:szCs w:val="24"/>
              </w:rPr>
              <w:t>難しい</w:t>
            </w:r>
            <w:r w:rsidR="00455596">
              <w:rPr>
                <w:rFonts w:hint="eastAsia"/>
                <w:sz w:val="24"/>
                <w:szCs w:val="24"/>
              </w:rPr>
              <w:t>問題です</w:t>
            </w:r>
            <w:r w:rsidR="00702986" w:rsidRPr="00DC0DB1">
              <w:rPr>
                <w:rFonts w:hint="eastAsia"/>
                <w:sz w:val="24"/>
                <w:szCs w:val="24"/>
              </w:rPr>
              <w:t>。</w:t>
            </w:r>
          </w:p>
          <w:p w:rsidR="00702986" w:rsidRPr="005845C6" w:rsidRDefault="005845C6" w:rsidP="007665CB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「親なきあと」問題について、</w:t>
            </w:r>
            <w:r w:rsidR="00357054">
              <w:rPr>
                <w:rFonts w:hint="eastAsia"/>
                <w:sz w:val="24"/>
                <w:szCs w:val="24"/>
              </w:rPr>
              <w:t>執筆し発売された書籍が重版</w:t>
            </w:r>
            <w:r w:rsidR="007665CB">
              <w:rPr>
                <w:rFonts w:hint="eastAsia"/>
                <w:sz w:val="24"/>
                <w:szCs w:val="24"/>
              </w:rPr>
              <w:t>となり</w:t>
            </w:r>
            <w:r w:rsidR="00357054">
              <w:rPr>
                <w:rFonts w:hint="eastAsia"/>
                <w:sz w:val="24"/>
                <w:szCs w:val="24"/>
              </w:rPr>
              <w:t>、また、</w:t>
            </w:r>
            <w:r>
              <w:rPr>
                <w:rFonts w:hint="eastAsia"/>
                <w:sz w:val="24"/>
                <w:szCs w:val="24"/>
              </w:rPr>
              <w:t>全国各地で講演をされ</w:t>
            </w:r>
            <w:r w:rsidR="00357054">
              <w:rPr>
                <w:rFonts w:hint="eastAsia"/>
                <w:sz w:val="24"/>
                <w:szCs w:val="24"/>
              </w:rPr>
              <w:t>ている</w:t>
            </w:r>
            <w:r>
              <w:rPr>
                <w:rFonts w:hint="eastAsia"/>
                <w:sz w:val="24"/>
                <w:szCs w:val="24"/>
              </w:rPr>
              <w:t>渡部氏をお招きし、行政書士</w:t>
            </w:r>
            <w:r w:rsidR="00357054">
              <w:rPr>
                <w:rFonts w:hint="eastAsia"/>
                <w:sz w:val="24"/>
                <w:szCs w:val="24"/>
              </w:rPr>
              <w:t>として</w:t>
            </w:r>
            <w:r>
              <w:rPr>
                <w:rFonts w:hint="eastAsia"/>
                <w:sz w:val="24"/>
                <w:szCs w:val="24"/>
              </w:rPr>
              <w:t>、どのような支援</w:t>
            </w:r>
            <w:r w:rsidR="00357054">
              <w:rPr>
                <w:rFonts w:hint="eastAsia"/>
                <w:sz w:val="24"/>
                <w:szCs w:val="24"/>
              </w:rPr>
              <w:t>ができ</w:t>
            </w:r>
            <w:r>
              <w:rPr>
                <w:rFonts w:hint="eastAsia"/>
                <w:sz w:val="24"/>
                <w:szCs w:val="24"/>
              </w:rPr>
              <w:t>るのかを</w:t>
            </w:r>
            <w:r w:rsidR="00357054">
              <w:rPr>
                <w:rFonts w:hint="eastAsia"/>
                <w:sz w:val="24"/>
                <w:szCs w:val="24"/>
              </w:rPr>
              <w:t>考える</w:t>
            </w:r>
            <w:r>
              <w:rPr>
                <w:rFonts w:hint="eastAsia"/>
                <w:sz w:val="24"/>
                <w:szCs w:val="24"/>
              </w:rPr>
              <w:t>機会にしていただければと思います。</w:t>
            </w:r>
          </w:p>
        </w:tc>
      </w:tr>
      <w:tr w:rsidR="00702986" w:rsidRPr="00BC3FF8" w:rsidTr="00702986">
        <w:trPr>
          <w:trHeight w:val="986"/>
        </w:trPr>
        <w:tc>
          <w:tcPr>
            <w:tcW w:w="1260" w:type="dxa"/>
            <w:vAlign w:val="center"/>
          </w:tcPr>
          <w:p w:rsidR="00702986" w:rsidRPr="009C2110" w:rsidRDefault="00702986" w:rsidP="00702986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702986" w:rsidRPr="004C2767" w:rsidRDefault="00702986" w:rsidP="00702986">
            <w:pPr>
              <w:spacing w:line="400" w:lineRule="exact"/>
              <w:rPr>
                <w:b/>
                <w:sz w:val="24"/>
              </w:rPr>
            </w:pPr>
            <w:r w:rsidRPr="004C2767">
              <w:rPr>
                <w:b/>
                <w:sz w:val="24"/>
              </w:rPr>
              <w:t>令和３年</w:t>
            </w:r>
            <w:r w:rsidR="00770EA4" w:rsidRPr="004C2767">
              <w:rPr>
                <w:rFonts w:hint="eastAsia"/>
                <w:b/>
                <w:sz w:val="24"/>
              </w:rPr>
              <w:t>３</w:t>
            </w:r>
            <w:r w:rsidRPr="004C2767">
              <w:rPr>
                <w:b/>
                <w:sz w:val="24"/>
              </w:rPr>
              <w:t>月</w:t>
            </w:r>
            <w:r w:rsidRPr="004C2767">
              <w:rPr>
                <w:rFonts w:hint="eastAsia"/>
                <w:b/>
                <w:sz w:val="24"/>
              </w:rPr>
              <w:t>１</w:t>
            </w:r>
            <w:r w:rsidRPr="004C2767">
              <w:rPr>
                <w:b/>
                <w:sz w:val="24"/>
              </w:rPr>
              <w:t>日（</w:t>
            </w:r>
            <w:r w:rsidR="00770EA4" w:rsidRPr="004C2767">
              <w:rPr>
                <w:rFonts w:hint="eastAsia"/>
                <w:b/>
                <w:sz w:val="24"/>
              </w:rPr>
              <w:t>月</w:t>
            </w:r>
            <w:r w:rsidRPr="004C2767">
              <w:rPr>
                <w:b/>
                <w:sz w:val="24"/>
              </w:rPr>
              <w:t>）</w:t>
            </w:r>
          </w:p>
          <w:p w:rsidR="00702986" w:rsidRPr="009C2110" w:rsidRDefault="00702986" w:rsidP="004C2767">
            <w:pPr>
              <w:spacing w:line="400" w:lineRule="exact"/>
              <w:ind w:firstLineChars="100" w:firstLine="241"/>
              <w:rPr>
                <w:sz w:val="24"/>
              </w:rPr>
            </w:pPr>
            <w:r w:rsidRPr="004C2767">
              <w:rPr>
                <w:b/>
                <w:sz w:val="24"/>
              </w:rPr>
              <w:t>１</w:t>
            </w:r>
            <w:r w:rsidR="00770EA4" w:rsidRPr="004C2767">
              <w:rPr>
                <w:rFonts w:hint="eastAsia"/>
                <w:b/>
                <w:sz w:val="24"/>
              </w:rPr>
              <w:t>３</w:t>
            </w:r>
            <w:r w:rsidR="00770EA4" w:rsidRPr="004C2767">
              <w:rPr>
                <w:b/>
                <w:sz w:val="24"/>
              </w:rPr>
              <w:t>：</w:t>
            </w:r>
            <w:r w:rsidR="00770EA4" w:rsidRPr="004C2767">
              <w:rPr>
                <w:rFonts w:hint="eastAsia"/>
                <w:b/>
                <w:sz w:val="24"/>
              </w:rPr>
              <w:t>３</w:t>
            </w:r>
            <w:r w:rsidR="00770EA4" w:rsidRPr="004C2767">
              <w:rPr>
                <w:b/>
                <w:sz w:val="24"/>
              </w:rPr>
              <w:t>０～１６：</w:t>
            </w:r>
            <w:r w:rsidR="00770EA4" w:rsidRPr="004C2767">
              <w:rPr>
                <w:rFonts w:hint="eastAsia"/>
                <w:b/>
                <w:sz w:val="24"/>
              </w:rPr>
              <w:t>３</w:t>
            </w:r>
            <w:r w:rsidRPr="004C2767">
              <w:rPr>
                <w:b/>
                <w:sz w:val="24"/>
              </w:rPr>
              <w:t>０</w:t>
            </w:r>
            <w:r w:rsidRPr="009C2110">
              <w:rPr>
                <w:sz w:val="24"/>
              </w:rPr>
              <w:t xml:space="preserve">　　講義</w:t>
            </w:r>
            <w:r w:rsidRPr="009C2110">
              <w:rPr>
                <w:rFonts w:hint="eastAsia"/>
                <w:sz w:val="24"/>
              </w:rPr>
              <w:t>（</w:t>
            </w:r>
            <w:r w:rsidR="00993FA3">
              <w:rPr>
                <w:rFonts w:hint="eastAsia"/>
                <w:sz w:val="24"/>
              </w:rPr>
              <w:t>Zoom</w:t>
            </w:r>
            <w:r w:rsidRPr="009C2110">
              <w:rPr>
                <w:rFonts w:hint="eastAsia"/>
                <w:sz w:val="24"/>
              </w:rPr>
              <w:t>ウェビナーによる配信）</w:t>
            </w:r>
          </w:p>
        </w:tc>
      </w:tr>
      <w:tr w:rsidR="00702986" w:rsidRPr="00BC3FF8" w:rsidTr="007665CB">
        <w:trPr>
          <w:trHeight w:val="691"/>
        </w:trPr>
        <w:tc>
          <w:tcPr>
            <w:tcW w:w="1260" w:type="dxa"/>
            <w:vAlign w:val="center"/>
          </w:tcPr>
          <w:p w:rsidR="00702986" w:rsidRPr="009C2110" w:rsidRDefault="00993FA3" w:rsidP="00993FA3">
            <w:pPr>
              <w:rPr>
                <w:sz w:val="24"/>
                <w:szCs w:val="24"/>
              </w:rPr>
            </w:pPr>
            <w:r w:rsidRPr="00FE0AA0">
              <w:rPr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702986" w:rsidRPr="009C2110" w:rsidRDefault="00993FA3" w:rsidP="00993FA3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「親なきあと」相談室主宰　　行政書士</w:t>
            </w:r>
            <w:r w:rsidRPr="00FE0A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渡部伸</w:t>
            </w:r>
            <w:r w:rsidRPr="00FE0AA0"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>（東京都行政書士会）</w:t>
            </w:r>
          </w:p>
        </w:tc>
      </w:tr>
      <w:tr w:rsidR="00702986" w:rsidRPr="00BC3FF8" w:rsidTr="00702986">
        <w:trPr>
          <w:trHeight w:val="684"/>
        </w:trPr>
        <w:tc>
          <w:tcPr>
            <w:tcW w:w="1260" w:type="dxa"/>
            <w:vAlign w:val="center"/>
          </w:tcPr>
          <w:p w:rsidR="00702986" w:rsidRPr="00FE0AA0" w:rsidRDefault="00993FA3" w:rsidP="00702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受講方法</w:t>
            </w:r>
          </w:p>
        </w:tc>
        <w:tc>
          <w:tcPr>
            <w:tcW w:w="8478" w:type="dxa"/>
            <w:vAlign w:val="center"/>
          </w:tcPr>
          <w:p w:rsidR="00702986" w:rsidRPr="00FE0AA0" w:rsidRDefault="00993FA3" w:rsidP="00D43F9A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Zoom</w:t>
            </w:r>
            <w:r w:rsidRPr="009C2110">
              <w:rPr>
                <w:rFonts w:hint="eastAsia"/>
                <w:sz w:val="24"/>
              </w:rPr>
              <w:t>ウェビナーによる配信</w:t>
            </w:r>
            <w:r>
              <w:rPr>
                <w:rFonts w:hint="eastAsia"/>
                <w:sz w:val="24"/>
              </w:rPr>
              <w:t>のみ（※会場受講は</w:t>
            </w:r>
            <w:r w:rsidR="004C276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無し）</w:t>
            </w:r>
          </w:p>
        </w:tc>
      </w:tr>
      <w:tr w:rsidR="00702986" w:rsidRPr="00BC3FF8" w:rsidTr="00993FA3">
        <w:trPr>
          <w:trHeight w:val="651"/>
        </w:trPr>
        <w:tc>
          <w:tcPr>
            <w:tcW w:w="1260" w:type="dxa"/>
            <w:vAlign w:val="center"/>
          </w:tcPr>
          <w:p w:rsidR="00702986" w:rsidRPr="009C2110" w:rsidRDefault="00702986" w:rsidP="00702986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702986" w:rsidRPr="009C2110" w:rsidRDefault="00702986" w:rsidP="00702986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無料</w:t>
            </w:r>
          </w:p>
        </w:tc>
      </w:tr>
      <w:tr w:rsidR="00702986" w:rsidRPr="00BC3FF8" w:rsidTr="00993FA3">
        <w:trPr>
          <w:trHeight w:val="687"/>
        </w:trPr>
        <w:tc>
          <w:tcPr>
            <w:tcW w:w="1260" w:type="dxa"/>
            <w:vAlign w:val="center"/>
          </w:tcPr>
          <w:p w:rsidR="00702986" w:rsidRPr="009C2110" w:rsidRDefault="00993FA3" w:rsidP="00993FA3">
            <w:pPr>
              <w:rPr>
                <w:sz w:val="24"/>
                <w:szCs w:val="24"/>
              </w:rPr>
            </w:pPr>
            <w:r w:rsidRPr="009C2110"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8478" w:type="dxa"/>
            <w:vAlign w:val="center"/>
          </w:tcPr>
          <w:p w:rsidR="00702986" w:rsidRPr="009C2110" w:rsidRDefault="00993FA3" w:rsidP="00993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本会</w:t>
            </w:r>
            <w:r w:rsidRPr="009C2110">
              <w:rPr>
                <w:rFonts w:hint="eastAsia"/>
                <w:sz w:val="24"/>
                <w:szCs w:val="24"/>
              </w:rPr>
              <w:t>ホームページ</w:t>
            </w:r>
            <w:r>
              <w:rPr>
                <w:rFonts w:hint="eastAsia"/>
                <w:sz w:val="24"/>
                <w:szCs w:val="24"/>
              </w:rPr>
              <w:t>から</w:t>
            </w:r>
            <w:r w:rsidRPr="009C2110">
              <w:rPr>
                <w:rFonts w:hint="eastAsia"/>
                <w:sz w:val="24"/>
                <w:szCs w:val="24"/>
              </w:rPr>
              <w:t>の申込</w:t>
            </w:r>
            <w:r>
              <w:rPr>
                <w:rFonts w:hint="eastAsia"/>
                <w:sz w:val="24"/>
                <w:szCs w:val="24"/>
              </w:rPr>
              <w:t>のみ（※電話・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での申込は不可）</w:t>
            </w:r>
          </w:p>
        </w:tc>
      </w:tr>
      <w:tr w:rsidR="00702986" w:rsidRPr="00BC3FF8" w:rsidTr="00993FA3">
        <w:trPr>
          <w:trHeight w:val="569"/>
        </w:trPr>
        <w:tc>
          <w:tcPr>
            <w:tcW w:w="1260" w:type="dxa"/>
            <w:vAlign w:val="center"/>
          </w:tcPr>
          <w:p w:rsidR="00702986" w:rsidRPr="009C2110" w:rsidRDefault="00993FA3" w:rsidP="00702986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申込</w:t>
            </w:r>
            <w:r w:rsidRPr="009C2110">
              <w:rPr>
                <w:rFonts w:hint="eastAsia"/>
                <w:sz w:val="24"/>
                <w:szCs w:val="24"/>
              </w:rPr>
              <w:t>〆切</w:t>
            </w:r>
          </w:p>
        </w:tc>
        <w:tc>
          <w:tcPr>
            <w:tcW w:w="8478" w:type="dxa"/>
            <w:vAlign w:val="center"/>
          </w:tcPr>
          <w:p w:rsidR="00702986" w:rsidRPr="009C2110" w:rsidRDefault="00993FA3" w:rsidP="00702986">
            <w:pPr>
              <w:rPr>
                <w:sz w:val="24"/>
                <w:szCs w:val="24"/>
              </w:rPr>
            </w:pPr>
            <w:r w:rsidRPr="009C2110">
              <w:rPr>
                <w:sz w:val="24"/>
              </w:rPr>
              <w:t>令和３年</w:t>
            </w:r>
            <w:r w:rsidRPr="009C2110">
              <w:rPr>
                <w:rFonts w:hint="eastAsia"/>
                <w:sz w:val="24"/>
              </w:rPr>
              <w:t>２月</w:t>
            </w:r>
            <w:r>
              <w:rPr>
                <w:rFonts w:hint="eastAsia"/>
                <w:sz w:val="24"/>
              </w:rPr>
              <w:t>２１</w:t>
            </w:r>
            <w:r w:rsidRPr="009C2110">
              <w:rPr>
                <w:rFonts w:hint="eastAsia"/>
                <w:sz w:val="24"/>
              </w:rPr>
              <w:t>日（日）２３：５９</w:t>
            </w:r>
            <w:r w:rsidR="004C2767">
              <w:rPr>
                <w:rFonts w:hint="eastAsia"/>
                <w:sz w:val="24"/>
              </w:rPr>
              <w:t xml:space="preserve"> </w:t>
            </w:r>
            <w:r w:rsidR="004C2767">
              <w:rPr>
                <w:rFonts w:hint="eastAsia"/>
                <w:sz w:val="24"/>
              </w:rPr>
              <w:t>〆切</w:t>
            </w:r>
          </w:p>
        </w:tc>
      </w:tr>
      <w:tr w:rsidR="00702986" w:rsidRPr="00BC3FF8" w:rsidTr="00993FA3">
        <w:trPr>
          <w:trHeight w:val="549"/>
        </w:trPr>
        <w:tc>
          <w:tcPr>
            <w:tcW w:w="1260" w:type="dxa"/>
            <w:vAlign w:val="center"/>
          </w:tcPr>
          <w:p w:rsidR="00702986" w:rsidRPr="009C2110" w:rsidRDefault="00702986" w:rsidP="00702986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702986" w:rsidRPr="009C2110" w:rsidRDefault="00702986" w:rsidP="00702986">
            <w:pPr>
              <w:rPr>
                <w:sz w:val="24"/>
                <w:szCs w:val="24"/>
              </w:rPr>
            </w:pPr>
            <w:r w:rsidRPr="009C2110">
              <w:rPr>
                <w:rFonts w:hint="eastAsia"/>
                <w:sz w:val="24"/>
                <w:szCs w:val="24"/>
              </w:rPr>
              <w:t>先着２００</w:t>
            </w:r>
            <w:r w:rsidRPr="009C2110">
              <w:rPr>
                <w:sz w:val="24"/>
                <w:szCs w:val="24"/>
              </w:rPr>
              <w:t>名</w:t>
            </w:r>
          </w:p>
        </w:tc>
      </w:tr>
      <w:tr w:rsidR="00702986" w:rsidRPr="00BC3FF8" w:rsidTr="00702986">
        <w:trPr>
          <w:trHeight w:val="656"/>
        </w:trPr>
        <w:tc>
          <w:tcPr>
            <w:tcW w:w="1260" w:type="dxa"/>
            <w:vAlign w:val="center"/>
          </w:tcPr>
          <w:p w:rsidR="00702986" w:rsidRPr="009C2110" w:rsidRDefault="00993FA3" w:rsidP="00702986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対</w:t>
            </w:r>
            <w:r w:rsidRPr="009C2110">
              <w:rPr>
                <w:sz w:val="24"/>
                <w:szCs w:val="24"/>
              </w:rPr>
              <w:t xml:space="preserve"> </w:t>
            </w:r>
            <w:r w:rsidRPr="009C2110">
              <w:rPr>
                <w:sz w:val="24"/>
                <w:szCs w:val="24"/>
              </w:rPr>
              <w:t>象</w:t>
            </w:r>
            <w:r w:rsidRPr="009C2110">
              <w:rPr>
                <w:sz w:val="24"/>
                <w:szCs w:val="24"/>
              </w:rPr>
              <w:t xml:space="preserve"> </w:t>
            </w:r>
            <w:r w:rsidRPr="009C2110">
              <w:rPr>
                <w:sz w:val="24"/>
                <w:szCs w:val="24"/>
              </w:rPr>
              <w:t>者</w:t>
            </w:r>
          </w:p>
        </w:tc>
        <w:tc>
          <w:tcPr>
            <w:tcW w:w="8478" w:type="dxa"/>
            <w:vAlign w:val="center"/>
          </w:tcPr>
          <w:p w:rsidR="00702986" w:rsidRPr="009C2110" w:rsidRDefault="00993FA3" w:rsidP="00702986">
            <w:pPr>
              <w:rPr>
                <w:sz w:val="22"/>
              </w:rPr>
            </w:pPr>
            <w:r w:rsidRPr="009C2110">
              <w:rPr>
                <w:sz w:val="24"/>
                <w:szCs w:val="24"/>
              </w:rPr>
              <w:t>神奈川県行政書士会会員</w:t>
            </w:r>
          </w:p>
        </w:tc>
      </w:tr>
      <w:tr w:rsidR="00702986" w:rsidRPr="00BC3FF8" w:rsidTr="00993FA3">
        <w:trPr>
          <w:trHeight w:val="2686"/>
        </w:trPr>
        <w:tc>
          <w:tcPr>
            <w:tcW w:w="1260" w:type="dxa"/>
            <w:vAlign w:val="center"/>
          </w:tcPr>
          <w:p w:rsidR="00702986" w:rsidRPr="00FE0AA0" w:rsidRDefault="00702986" w:rsidP="00702986">
            <w:pPr>
              <w:rPr>
                <w:sz w:val="24"/>
                <w:szCs w:val="24"/>
              </w:rPr>
            </w:pPr>
            <w:r w:rsidRPr="00FE0AA0">
              <w:rPr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702986" w:rsidRPr="00FE0AA0" w:rsidRDefault="00702986" w:rsidP="00702986">
            <w:pPr>
              <w:spacing w:line="400" w:lineRule="exact"/>
              <w:ind w:left="240" w:hangingChars="100" w:hanging="240"/>
              <w:rPr>
                <w:sz w:val="24"/>
                <w:szCs w:val="24"/>
              </w:rPr>
            </w:pPr>
            <w:r w:rsidRPr="00FE0AA0">
              <w:rPr>
                <w:rFonts w:hint="eastAsia"/>
                <w:sz w:val="24"/>
                <w:szCs w:val="24"/>
              </w:rPr>
              <w:t>・ウェビナー視聴に関する問い合わせ窓口等は設けておりませんので、視聴環境や視聴方法については、事前にご自身でご確認ください。</w:t>
            </w:r>
          </w:p>
          <w:p w:rsidR="00702986" w:rsidRPr="00FE0AA0" w:rsidRDefault="00702986" w:rsidP="00702986">
            <w:pPr>
              <w:spacing w:line="400" w:lineRule="exact"/>
              <w:ind w:left="240" w:hangingChars="100" w:hanging="240"/>
              <w:rPr>
                <w:sz w:val="24"/>
                <w:szCs w:val="24"/>
              </w:rPr>
            </w:pPr>
            <w:r w:rsidRPr="00FE0AA0">
              <w:rPr>
                <w:rFonts w:hint="eastAsia"/>
                <w:sz w:val="24"/>
                <w:szCs w:val="24"/>
              </w:rPr>
              <w:t>・</w:t>
            </w:r>
            <w:r w:rsidRPr="00FE0AA0">
              <w:rPr>
                <w:sz w:val="24"/>
                <w:szCs w:val="24"/>
              </w:rPr>
              <w:t>諸般の事情により、講義内容や講師の変更等が生じる場合があります。あらかじめご了承ください。</w:t>
            </w:r>
          </w:p>
          <w:p w:rsidR="00702986" w:rsidRPr="00FE0AA0" w:rsidRDefault="00702986" w:rsidP="00993FA3">
            <w:pPr>
              <w:spacing w:line="400" w:lineRule="exact"/>
              <w:rPr>
                <w:sz w:val="22"/>
              </w:rPr>
            </w:pPr>
            <w:r w:rsidRPr="00FE0AA0">
              <w:rPr>
                <w:sz w:val="24"/>
                <w:szCs w:val="24"/>
              </w:rPr>
              <w:t>・新型コロナウイルス感染症等の影響により、日程の変更や中止の可能性があります。その際は</w:t>
            </w:r>
            <w:r w:rsidRPr="00FE0AA0">
              <w:rPr>
                <w:rFonts w:hint="eastAsia"/>
                <w:sz w:val="24"/>
                <w:szCs w:val="24"/>
              </w:rPr>
              <w:t>HP</w:t>
            </w:r>
            <w:r w:rsidRPr="00FE0AA0">
              <w:rPr>
                <w:rFonts w:hint="eastAsia"/>
                <w:sz w:val="24"/>
                <w:szCs w:val="24"/>
              </w:rPr>
              <w:t>にてお知らせを掲載する他、</w:t>
            </w:r>
            <w:r w:rsidRPr="00FE0AA0">
              <w:rPr>
                <w:sz w:val="24"/>
                <w:szCs w:val="24"/>
              </w:rPr>
              <w:t>メー</w:t>
            </w:r>
            <w:r w:rsidRPr="00FE0AA0">
              <w:rPr>
                <w:rFonts w:hint="eastAsia"/>
                <w:sz w:val="24"/>
                <w:szCs w:val="24"/>
              </w:rPr>
              <w:t>ルにて</w:t>
            </w:r>
            <w:r w:rsidRPr="00FE0AA0">
              <w:rPr>
                <w:sz w:val="24"/>
                <w:szCs w:val="24"/>
              </w:rPr>
              <w:t>ご連絡します。</w:t>
            </w:r>
            <w:r w:rsidRPr="00FE0AA0">
              <w:rPr>
                <w:sz w:val="22"/>
              </w:rPr>
              <w:t xml:space="preserve"> </w:t>
            </w:r>
          </w:p>
        </w:tc>
      </w:tr>
    </w:tbl>
    <w:p w:rsidR="002148B6" w:rsidRPr="00702986" w:rsidRDefault="002148B6"/>
    <w:sectPr w:rsidR="002148B6" w:rsidRPr="00702986" w:rsidSect="0070298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986"/>
    <w:rsid w:val="000E0FA1"/>
    <w:rsid w:val="002148B6"/>
    <w:rsid w:val="00357054"/>
    <w:rsid w:val="003A3DE0"/>
    <w:rsid w:val="00455596"/>
    <w:rsid w:val="004C2767"/>
    <w:rsid w:val="005845C6"/>
    <w:rsid w:val="00702986"/>
    <w:rsid w:val="007665CB"/>
    <w:rsid w:val="00770EA4"/>
    <w:rsid w:val="00796D47"/>
    <w:rsid w:val="00993FA3"/>
    <w:rsid w:val="00D43F9A"/>
    <w:rsid w:val="00DB6CC4"/>
    <w:rsid w:val="00EF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</dc:creator>
  <cp:lastModifiedBy>Murakami</cp:lastModifiedBy>
  <cp:revision>7</cp:revision>
  <dcterms:created xsi:type="dcterms:W3CDTF">2021-01-22T03:21:00Z</dcterms:created>
  <dcterms:modified xsi:type="dcterms:W3CDTF">2021-01-22T08:47:00Z</dcterms:modified>
</cp:coreProperties>
</file>