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7A67F3">
        <w:rPr>
          <w:rFonts w:asciiTheme="majorEastAsia" w:eastAsiaTheme="majorEastAsia" w:hAnsiTheme="majorEastAsia" w:hint="eastAsia"/>
          <w:sz w:val="24"/>
        </w:rPr>
        <w:t>１</w:t>
      </w:r>
      <w:r w:rsidR="009A5AEB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9A5AEB">
        <w:rPr>
          <w:rFonts w:asciiTheme="majorEastAsia" w:eastAsiaTheme="majorEastAsia" w:hAnsiTheme="majorEastAsia" w:hint="eastAsia"/>
          <w:sz w:val="24"/>
        </w:rPr>
        <w:t>大</w:t>
      </w:r>
      <w:r w:rsidRPr="00E30FAE">
        <w:rPr>
          <w:rFonts w:asciiTheme="majorEastAsia" w:eastAsiaTheme="majorEastAsia" w:hAnsiTheme="majorEastAsia" w:hint="eastAsia"/>
          <w:sz w:val="24"/>
        </w:rPr>
        <w:t>会議室</w:t>
      </w:r>
      <w:r w:rsidR="005173AC">
        <w:rPr>
          <w:rFonts w:asciiTheme="majorEastAsia" w:eastAsiaTheme="majorEastAsia" w:hAnsiTheme="majorEastAsia" w:hint="eastAsia"/>
          <w:sz w:val="24"/>
        </w:rPr>
        <w:t>(72</w:t>
      </w:r>
      <w:r w:rsidR="009A5AEB">
        <w:rPr>
          <w:rFonts w:asciiTheme="majorEastAsia" w:eastAsiaTheme="majorEastAsia" w:hAnsiTheme="majorEastAsia" w:hint="eastAsia"/>
          <w:sz w:val="24"/>
        </w:rPr>
        <w:t>0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7A67F3">
        <w:rPr>
          <w:rFonts w:asciiTheme="majorEastAsia" w:eastAsiaTheme="majorEastAsia" w:hAnsiTheme="majorEastAsia" w:hint="eastAsia"/>
          <w:sz w:val="24"/>
        </w:rPr>
        <w:t>廣瀬和之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[内容]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9A5AEB">
        <w:rPr>
          <w:rFonts w:asciiTheme="majorEastAsia" w:eastAsiaTheme="majorEastAsia" w:hAnsiTheme="majorEastAsia" w:hint="eastAsia"/>
          <w:b/>
          <w:sz w:val="24"/>
        </w:rPr>
        <w:t>民事訴訟</w:t>
      </w:r>
      <w:r w:rsidRPr="00794BE5">
        <w:rPr>
          <w:rFonts w:asciiTheme="majorEastAsia" w:eastAsiaTheme="majorEastAsia" w:hAnsiTheme="majorEastAsia" w:hint="eastAsia"/>
          <w:b/>
          <w:sz w:val="24"/>
        </w:rPr>
        <w:t>法</w:t>
      </w:r>
    </w:p>
    <w:p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 xml:space="preserve">[取得単位]  </w:t>
      </w:r>
      <w:r w:rsidR="009A5AEB">
        <w:rPr>
          <w:rFonts w:hint="eastAsia"/>
          <w:sz w:val="24"/>
        </w:rPr>
        <w:t>ＡＤＲ</w:t>
      </w:r>
      <w:r w:rsidR="009A5AEB">
        <w:rPr>
          <w:rFonts w:hint="eastAsia"/>
          <w:sz w:val="24"/>
        </w:rPr>
        <w:t>法</w:t>
      </w:r>
      <w:r w:rsidRPr="00794BE5">
        <w:rPr>
          <w:rFonts w:asciiTheme="majorEastAsia" w:eastAsiaTheme="majorEastAsia" w:hAnsiTheme="majorEastAsia" w:hint="eastAsia"/>
          <w:sz w:val="24"/>
        </w:rPr>
        <w:t>６時間</w:t>
      </w:r>
    </w:p>
    <w:p w:rsidR="00794BE5" w:rsidRDefault="00794BE5" w:rsidP="00794BE5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</w:t>
      </w:r>
      <w:r w:rsidR="00C177D0">
        <w:rPr>
          <w:rFonts w:hint="eastAsia"/>
          <w:sz w:val="24"/>
        </w:rPr>
        <w:t>時間</w:t>
      </w:r>
      <w:r>
        <w:rPr>
          <w:rFonts w:hint="eastAsia"/>
          <w:sz w:val="24"/>
        </w:rPr>
        <w:t>数については、行政書士ＡＤＲセンター神奈川規則施行細則の</w:t>
      </w:r>
      <w:r>
        <w:rPr>
          <w:rFonts w:hint="eastAsia"/>
          <w:sz w:val="24"/>
        </w:rPr>
        <w:t>p.4</w:t>
      </w:r>
      <w:r>
        <w:rPr>
          <w:rFonts w:hint="eastAsia"/>
          <w:sz w:val="24"/>
        </w:rPr>
        <w:t>記載の規定を以下の</w:t>
      </w:r>
      <w:proofErr w:type="spellStart"/>
      <w:r>
        <w:rPr>
          <w:rFonts w:hint="eastAsia"/>
          <w:sz w:val="24"/>
        </w:rPr>
        <w:t>url</w:t>
      </w:r>
      <w:proofErr w:type="spellEnd"/>
      <w:r>
        <w:rPr>
          <w:rFonts w:hint="eastAsia"/>
          <w:sz w:val="24"/>
        </w:rPr>
        <w:t>でご参照ください。</w:t>
      </w:r>
    </w:p>
    <w:p w:rsidR="00794BE5" w:rsidRDefault="00794BE5" w:rsidP="002F52A0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7" w:history="1">
        <w:r w:rsidRPr="00DF7F2F">
          <w:rPr>
            <w:rStyle w:val="a9"/>
            <w:sz w:val="24"/>
          </w:rPr>
          <w:t>http://adr-gyouseisyoshi.org/download/rule07.pdf</w:t>
        </w:r>
      </w:hyperlink>
    </w:p>
    <w:p w:rsidR="002F52A0" w:rsidRPr="00794BE5" w:rsidRDefault="00794BE5" w:rsidP="002F52A0">
      <w:pPr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9A5AEB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9A5AEB">
        <w:rPr>
          <w:rFonts w:asciiTheme="majorEastAsia" w:eastAsiaTheme="majorEastAsia" w:hAnsiTheme="majorEastAsia" w:hint="eastAsia"/>
          <w:sz w:val="24"/>
        </w:rPr>
        <w:t>４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AA34FE"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B3691C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9A5AEB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AA34FE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bookmarkStart w:id="0" w:name="_GoBack"/>
      <w:bookmarkEnd w:id="0"/>
      <w:r w:rsidR="009A5AEB">
        <w:rPr>
          <w:rFonts w:asciiTheme="majorEastAsia" w:eastAsiaTheme="majorEastAsia" w:hAnsiTheme="majorEastAsia" w:hint="eastAsia"/>
          <w:sz w:val="24"/>
          <w:u w:val="single"/>
        </w:rPr>
        <w:t xml:space="preserve">会員番号　　　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28" w:rsidRDefault="00F30A28" w:rsidP="002F52A0">
      <w:r>
        <w:separator/>
      </w:r>
    </w:p>
  </w:endnote>
  <w:endnote w:type="continuationSeparator" w:id="0">
    <w:p w:rsidR="00F30A28" w:rsidRDefault="00F30A28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28" w:rsidRDefault="00F30A28" w:rsidP="002F52A0">
      <w:r>
        <w:separator/>
      </w:r>
    </w:p>
  </w:footnote>
  <w:footnote w:type="continuationSeparator" w:id="0">
    <w:p w:rsidR="00F30A28" w:rsidRDefault="00F30A28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5173AC"/>
    <w:rsid w:val="00627B22"/>
    <w:rsid w:val="007200A6"/>
    <w:rsid w:val="00794BE5"/>
    <w:rsid w:val="007A67F3"/>
    <w:rsid w:val="009216D5"/>
    <w:rsid w:val="00993CA5"/>
    <w:rsid w:val="009A5AEB"/>
    <w:rsid w:val="00A5337D"/>
    <w:rsid w:val="00A56B88"/>
    <w:rsid w:val="00A93B38"/>
    <w:rsid w:val="00AA34FE"/>
    <w:rsid w:val="00B3691C"/>
    <w:rsid w:val="00C177D0"/>
    <w:rsid w:val="00EA795B"/>
    <w:rsid w:val="00F3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9</cp:revision>
  <dcterms:created xsi:type="dcterms:W3CDTF">2017-09-06T01:56:00Z</dcterms:created>
  <dcterms:modified xsi:type="dcterms:W3CDTF">2018-12-11T07:13:00Z</dcterms:modified>
</cp:coreProperties>
</file>